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05 SETTORE LAVORI PUBBLICI - AMBIENTE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Protezione Civile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Protezione Civile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40 - Ufficio Segreteria - Trattamento di dati relativi alla tenuta albi comunali Associazioni e Organizzazioni di Volontariato nonche' all'attivita' di relativa agli organismi di decentramento e di partecipazione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05 SETTORE LAVORI PUBBLICI - AMBIENTE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Protezione Civile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Protezione Civile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Basile Tarcisio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Massa Marianne</w:t>
            </w:r>
          </w:p>
          <w:p>
            <w:pPr>
              <w:jc w:val="both"/>
            </w:pPr>
            <w:r>
              <w:rPr>
                <w:rFonts w:ascii="Times New Roman" w:hAnsi="Times New Roman"/>
                <w:sz w:val="22"/>
                <w:szCs w:val="22"/>
              </w:rPr>
              <w:t xml:space="preserve">De Pace Giuseppe</w:t>
            </w:r>
          </w:p>
          <w:p>
            <w:pPr>
              <w:jc w:val="both"/>
            </w:pPr>
            <w:r>
              <w:rPr>
                <w:rFonts w:ascii="Times New Roman" w:hAnsi="Times New Roman"/>
                <w:sz w:val="22"/>
                <w:szCs w:val="22"/>
              </w:rPr>
              <w:t xml:space="preserve">Perrone Andrea</w:t>
            </w:r>
          </w:p>
          <w:p>
            <w:pPr>
              <w:jc w:val="both"/>
            </w:pPr>
            <w:r>
              <w:rPr>
                <w:rFonts w:ascii="Times New Roman" w:hAnsi="Times New Roman"/>
                <w:sz w:val="22"/>
                <w:szCs w:val="22"/>
              </w:rPr>
              <w:t xml:space="preserve">Coppola Giuseppe</w:t>
            </w:r>
          </w:p>
          <w:p>
            <w:pPr>
              <w:jc w:val="both"/>
            </w:pPr>
            <w:r>
              <w:rPr>
                <w:rFonts w:ascii="Times New Roman" w:hAnsi="Times New Roman"/>
                <w:sz w:val="22"/>
                <w:szCs w:val="22"/>
              </w:rPr>
              <w:t xml:space="preserve">Macchia Fernando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40 - I dati vengono raccolti sia presso l'ente, sia presso terzi, sia presso gli interessati quali soci, associati, aderenti o iscritti (anche potenziali o non facenti piu' parte dell'organismo di tipo associativo). Il trattamento puo' includere anche dati vulnerabili e sensibili. Vengono effettuate operazioni ordinarie di elaborazione, con mezzi elettronici e su supporto cartaceo tramite sistema informativo, pianificazione e accordi strategici con enti pubblici e privati e con il volontariato sociale , comunicata all'Agenzia per l'Italia digitale in attuazione dell'art. 24-quater, comma 2, del D.L. n. 90/2014, convertito in L. n.114/2014. Alcuni trattamenti ( quali ad esempio, l'accesso civico semplice e l'accesso civico generalizzato) vengono effettuate anche operazioni particolari, quali la comunicazione ad altre amministrazioni ed enti pubblici.</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40-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266 dell'11.8.1991; L. 381 del 8.11.1991; L. 383 del 7.12.2000</w:t>
            </w:r>
          </w:p>
          <w:p>
            <w:pPr>
              <w:jc w:val="both"/>
            </w:pPr>
            <w:r>
              <w:rPr>
                <w:rFonts w:ascii="Times New Roman" w:hAnsi="Times New Roman"/>
                <w:sz w:val="22"/>
                <w:szCs w:val="22"/>
              </w:rPr>
              <w:t xml:space="preserve">Leggi Regionali</w:t>
            </w:r>
          </w:p>
          <w:p>
            <w:pPr>
              <w:jc w:val="both"/>
            </w:pPr>
            <w:r>
              <w:rPr>
                <w:rFonts w:ascii="Times New Roman" w:hAnsi="Times New Roman"/>
                <w:sz w:val="22"/>
                <w:szCs w:val="22"/>
              </w:rPr>
              <w:t xml:space="preserve">Regolamenti comunali in materia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40 - Sistema informativo relativo ad associazionismo e partecipazioni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40 - Trattamento effettuato per finalita' di attivita' di volontariato.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40 - Trattamento effettuato per rilevanti finalita' di interesse pubblico nella seguente materia: rapporti tra i soggetti pubblici e le gli enti del terzo settore ai sensi dell'art. 2-sexies, comma 2 lett. o) D.Lgs. n. 196/2003 come modificato dal D.Lgs. n. 101/2018 (rapporti tra i soggetti pubblici e le organizzazioni di volontariato, in particolare per quanto riguarda l'elargizione di contributi finalizzati al loro sostegno, la tenuta di registri generali delle medesime organizzazioni e la cooperazione internazionale)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40 - Particolari forme di elaborazione - Comunicazione ai seguenti soggetti per le seguenti finalita' (con specificazione ed indicazione dell'eventuale base normativa): pubbliche amministrazioni, enti e soggetti privati, gestori o concessionari di pubblico servizio interessati o coinvolti nell'attivita' istruttoria (D.Lgs. n. 267/2000 e D. Lgs .n. 175/2016)</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Soci, associati, aderenti o iscritti (anche potenziali o non facenti piu' parte dell'organismo di tipo associativo)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Aggiornamento dell'Elenco delle Associazioni incluse nelle attivita' di protezione civile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